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line="330" w:lineRule="atLeas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表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1：</w:t>
      </w:r>
    </w:p>
    <w:p>
      <w:pPr>
        <w:pStyle w:val="5"/>
        <w:spacing w:line="330" w:lineRule="atLeast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2015年广东技术师范学院“网络文明志愿者”骨干名额分配</w:t>
      </w:r>
    </w:p>
    <w:tbl>
      <w:tblPr>
        <w:tblStyle w:val="7"/>
        <w:tblW w:w="6130" w:type="dxa"/>
        <w:jc w:val="center"/>
        <w:tblInd w:w="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69"/>
        <w:gridCol w:w="1288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黑体" w:hAnsi="Tahoma" w:eastAsia="黑体" w:cs="Tahoma"/>
                <w:b/>
                <w:sz w:val="28"/>
                <w:szCs w:val="28"/>
              </w:rPr>
            </w:pPr>
            <w:r>
              <w:rPr>
                <w:rFonts w:hint="eastAsia" w:ascii="黑体" w:hAnsi="Tahoma" w:eastAsia="黑体" w:cs="Tahoma"/>
                <w:b/>
                <w:sz w:val="28"/>
                <w:szCs w:val="28"/>
              </w:rPr>
              <w:t>所属组织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黑体" w:hAnsi="Tahoma" w:eastAsia="黑体" w:cs="Tahoma"/>
                <w:b/>
                <w:sz w:val="28"/>
                <w:szCs w:val="28"/>
              </w:rPr>
            </w:pPr>
            <w:r>
              <w:rPr>
                <w:rFonts w:hint="eastAsia" w:ascii="黑体" w:hAnsi="Tahoma" w:eastAsia="黑体" w:cs="Tahoma"/>
                <w:b/>
                <w:sz w:val="28"/>
                <w:szCs w:val="28"/>
              </w:rPr>
              <w:t>人数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黑体" w:hAnsi="Tahoma" w:eastAsia="黑体" w:cs="Tahoma"/>
                <w:b/>
                <w:sz w:val="28"/>
                <w:szCs w:val="28"/>
              </w:rPr>
            </w:pPr>
            <w:r>
              <w:rPr>
                <w:rFonts w:hint="eastAsia" w:ascii="黑体" w:hAnsi="Tahoma" w:eastAsia="黑体" w:cs="Tahoma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团委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干部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lang w:val="en-US" w:eastAsia="zh-CN"/>
              </w:rPr>
              <w:t>唐文滔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六大组织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12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团委助理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各学院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团总支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计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算机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科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学院团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总支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+1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管理学院团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总支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+1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会计学院团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总支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+1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6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b/>
                <w:bCs/>
              </w:rPr>
            </w:pPr>
            <w:r>
              <w:rPr>
                <w:rFonts w:hint="eastAsia" w:ascii="仿宋_GB2312" w:hAnsi="Tahoma" w:eastAsia="仿宋_GB2312" w:cs="Tahoma"/>
                <w:b/>
                <w:bCs/>
              </w:rPr>
              <w:t>合计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  <w:b/>
                <w:bCs/>
              </w:rPr>
            </w:pPr>
            <w:r>
              <w:rPr>
                <w:rFonts w:hint="eastAsia" w:ascii="仿宋_GB2312" w:hAnsi="Tahoma" w:eastAsia="仿宋_GB2312" w:cs="Tahoma"/>
                <w:b/>
                <w:bCs/>
              </w:rPr>
              <w:t>50</w:t>
            </w:r>
          </w:p>
        </w:tc>
        <w:tc>
          <w:tcPr>
            <w:tcW w:w="2073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仿宋_GB2312" w:hAnsi="Tahoma" w:eastAsia="仿宋_GB2312" w:cs="Tahoma"/>
              </w:rPr>
            </w:pPr>
          </w:p>
        </w:tc>
      </w:tr>
    </w:tbl>
    <w:p>
      <w:pPr>
        <w:pStyle w:val="5"/>
        <w:spacing w:line="330" w:lineRule="atLeast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2015年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广东技术师范学院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“网络文明志愿者”招募人数</w:t>
      </w:r>
    </w:p>
    <w:tbl>
      <w:tblPr>
        <w:tblStyle w:val="7"/>
        <w:tblW w:w="6184" w:type="dxa"/>
        <w:jc w:val="center"/>
        <w:tblInd w:w="-1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59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hint="eastAsia" w:ascii="黑体" w:hAnsi="Tahoma" w:eastAsia="黑体" w:cs="Tahoma"/>
                <w:sz w:val="28"/>
                <w:szCs w:val="28"/>
                <w:lang w:eastAsia="zh-CN"/>
              </w:rPr>
            </w:pPr>
            <w:r>
              <w:rPr>
                <w:rFonts w:hint="eastAsia" w:ascii="黑体" w:hAnsi="Tahoma" w:eastAsia="黑体" w:cs="Tahom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黑体" w:hAnsi="Tahoma" w:eastAsia="黑体" w:cs="Tahoma"/>
                <w:sz w:val="28"/>
                <w:szCs w:val="28"/>
              </w:rPr>
            </w:pPr>
            <w:r>
              <w:rPr>
                <w:rFonts w:hint="eastAsia" w:ascii="黑体" w:hAnsi="Tahoma" w:eastAsia="黑体" w:cs="Tahoma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黑体" w:hAnsi="Tahoma" w:eastAsia="黑体" w:cs="Tahoma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音乐学院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教育学院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汽车学院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自动化学院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美术学院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外国语学院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电信学院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文学院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机电学院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教育技术与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传播学院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经济与贸易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政法学院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会计学院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  <w:lang w:eastAsia="zh-CN"/>
              </w:rPr>
              <w:t>计算机科学</w:t>
            </w: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管理学院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sz w:val="20"/>
                <w:szCs w:val="20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59" w:type="dxa"/>
            <w:vAlign w:val="center"/>
          </w:tcPr>
          <w:p>
            <w:pPr>
              <w:pStyle w:val="5"/>
              <w:spacing w:line="330" w:lineRule="atLeast"/>
              <w:jc w:val="center"/>
              <w:rPr>
                <w:rFonts w:ascii="仿宋_GB2312" w:hAnsi="Tahoma" w:eastAsia="仿宋_GB2312" w:cs="Tahoma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 w:val="20"/>
                <w:szCs w:val="20"/>
              </w:rPr>
              <w:t>总计</w:t>
            </w:r>
          </w:p>
        </w:tc>
        <w:tc>
          <w:tcPr>
            <w:tcW w:w="2725" w:type="dxa"/>
            <w:vAlign w:val="center"/>
          </w:tcPr>
          <w:p>
            <w:pPr>
              <w:pStyle w:val="5"/>
              <w:spacing w:line="330" w:lineRule="atLeast"/>
              <w:jc w:val="both"/>
              <w:rPr>
                <w:rFonts w:ascii="仿宋_GB2312" w:hAnsi="Tahoma" w:eastAsia="仿宋_GB2312" w:cs="Tahoma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hint="eastAsia" w:ascii="仿宋_GB2312" w:hAnsi="Tahoma" w:eastAsia="仿宋_GB2312" w:cs="Tahom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b/>
                <w:bCs/>
                <w:sz w:val="20"/>
                <w:szCs w:val="20"/>
              </w:rPr>
              <w:instrText xml:space="preserve"> = sum(C2:C16) \* MERGEFORMAT </w:instrText>
            </w:r>
            <w:r>
              <w:rPr>
                <w:rFonts w:hint="eastAsia" w:ascii="仿宋_GB2312" w:hAnsi="Tahoma" w:eastAsia="仿宋_GB2312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b/>
                <w:bCs/>
                <w:sz w:val="20"/>
                <w:szCs w:val="20"/>
              </w:rPr>
              <w:t>4000</w:t>
            </w:r>
            <w:r>
              <w:rPr>
                <w:rFonts w:hint="eastAsia" w:ascii="仿宋_GB2312" w:hAnsi="Tahoma" w:eastAsia="仿宋_GB2312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55F1B"/>
    <w:rsid w:val="00076D3D"/>
    <w:rsid w:val="000D0DAC"/>
    <w:rsid w:val="000F65E7"/>
    <w:rsid w:val="001802C4"/>
    <w:rsid w:val="001D7B73"/>
    <w:rsid w:val="002312ED"/>
    <w:rsid w:val="00247A21"/>
    <w:rsid w:val="00252FAF"/>
    <w:rsid w:val="0025630E"/>
    <w:rsid w:val="0027709C"/>
    <w:rsid w:val="002D1419"/>
    <w:rsid w:val="00375917"/>
    <w:rsid w:val="003C245E"/>
    <w:rsid w:val="0044302F"/>
    <w:rsid w:val="004A3D11"/>
    <w:rsid w:val="005012AA"/>
    <w:rsid w:val="005F4BE5"/>
    <w:rsid w:val="0060391D"/>
    <w:rsid w:val="00645D0B"/>
    <w:rsid w:val="00690A52"/>
    <w:rsid w:val="006B7930"/>
    <w:rsid w:val="00767131"/>
    <w:rsid w:val="007B7ACF"/>
    <w:rsid w:val="007C416B"/>
    <w:rsid w:val="007E033B"/>
    <w:rsid w:val="00852D46"/>
    <w:rsid w:val="0086081A"/>
    <w:rsid w:val="008C527D"/>
    <w:rsid w:val="008C7602"/>
    <w:rsid w:val="00907A9A"/>
    <w:rsid w:val="00977E08"/>
    <w:rsid w:val="009C3DEA"/>
    <w:rsid w:val="00A15A88"/>
    <w:rsid w:val="00A32AED"/>
    <w:rsid w:val="00A933E3"/>
    <w:rsid w:val="00AC1F61"/>
    <w:rsid w:val="00B27252"/>
    <w:rsid w:val="00BB5ED8"/>
    <w:rsid w:val="00C55F1B"/>
    <w:rsid w:val="00C9776A"/>
    <w:rsid w:val="00CA1BFA"/>
    <w:rsid w:val="00CB0EDB"/>
    <w:rsid w:val="00CE65C8"/>
    <w:rsid w:val="00D12C64"/>
    <w:rsid w:val="00D634E3"/>
    <w:rsid w:val="00D65D1F"/>
    <w:rsid w:val="00E22AB0"/>
    <w:rsid w:val="00E40F4F"/>
    <w:rsid w:val="00F20AC9"/>
    <w:rsid w:val="00F442A4"/>
    <w:rsid w:val="00F45B3F"/>
    <w:rsid w:val="00FE2790"/>
    <w:rsid w:val="0508204E"/>
    <w:rsid w:val="18355BC4"/>
    <w:rsid w:val="29171B75"/>
    <w:rsid w:val="2CE84DB9"/>
    <w:rsid w:val="384C5E6B"/>
    <w:rsid w:val="47D01EDF"/>
    <w:rsid w:val="533A7098"/>
    <w:rsid w:val="70562E59"/>
    <w:rsid w:val="7D1569AC"/>
    <w:rsid w:val="7F1506C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_Style 3"/>
    <w:basedOn w:val="1"/>
    <w:uiPriority w:val="0"/>
    <w:pPr>
      <w:widowControl/>
      <w:spacing w:after="160" w:line="240" w:lineRule="exact"/>
      <w:jc w:val="left"/>
    </w:pPr>
  </w:style>
  <w:style w:type="character" w:customStyle="1" w:styleId="10">
    <w:name w:val="页眉 Char"/>
    <w:basedOn w:val="6"/>
    <w:link w:val="4"/>
    <w:semiHidden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774</Characters>
  <Lines>6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2015-03-09T08:18:00Z</dcterms:created>
  <dc:creator>Administrator</dc:creator>
  <cp:lastModifiedBy>Administrator</cp:lastModifiedBy>
  <cp:lastPrinted>2015-03-12T01:06:00Z</cp:lastPrinted>
  <dcterms:modified xsi:type="dcterms:W3CDTF">2015-03-18T01:22:31Z</dcterms:modified>
  <dc:title>“网络文明志愿者”招募人数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